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F16DF" w14:textId="77777777" w:rsidR="00D60ED9" w:rsidRDefault="00D60ED9" w:rsidP="00D60ED9">
      <w:pPr>
        <w:pStyle w:val="Zaglavlje"/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5F7DAD7B" wp14:editId="73753381">
            <wp:extent cx="1155692" cy="769620"/>
            <wp:effectExtent l="0" t="0" r="6985" b="0"/>
            <wp:docPr id="7" name="Picture 7" descr="Ministarstvo rada, mirovinskog sustava, obitelji i socijalne politike -  Naslov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arstvo rada, mirovinskog sustava, obitelji i socijalne politike -  Naslov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626" cy="77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7245C450" wp14:editId="798912FE">
            <wp:extent cx="746760" cy="73064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68" cy="742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1AAA83B3" wp14:editId="1A8B3362">
            <wp:extent cx="1141095" cy="803750"/>
            <wp:effectExtent l="0" t="0" r="190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417" cy="81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693F09C5" wp14:editId="3266BC3C">
            <wp:extent cx="952221" cy="812231"/>
            <wp:effectExtent l="0" t="0" r="63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982" cy="823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2A501254" wp14:editId="5CDBF3C2">
            <wp:extent cx="699135" cy="699135"/>
            <wp:effectExtent l="0" t="0" r="571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9D3211" w14:textId="77777777" w:rsidR="00D60ED9" w:rsidRDefault="00D60ED9" w:rsidP="00D60ED9">
      <w:pPr>
        <w:pStyle w:val="Zaglavlje"/>
        <w:jc w:val="center"/>
        <w:rPr>
          <w:noProof/>
          <w:lang w:eastAsia="hr-HR"/>
        </w:rPr>
      </w:pPr>
    </w:p>
    <w:p w14:paraId="5C9693D6" w14:textId="77777777" w:rsidR="00D60ED9" w:rsidRDefault="00D60ED9" w:rsidP="00D60ED9">
      <w:pPr>
        <w:pStyle w:val="Zaglavlje"/>
        <w:jc w:val="center"/>
        <w:rPr>
          <w:noProof/>
          <w:lang w:eastAsia="hr-HR"/>
        </w:rPr>
      </w:pPr>
    </w:p>
    <w:p w14:paraId="17B25488" w14:textId="77777777" w:rsidR="00D60ED9" w:rsidRDefault="00D60ED9" w:rsidP="00D60ED9">
      <w:pPr>
        <w:pStyle w:val="Zaglavlje"/>
        <w:jc w:val="center"/>
        <w:rPr>
          <w:noProof/>
          <w:lang w:eastAsia="hr-HR"/>
        </w:rPr>
      </w:pPr>
    </w:p>
    <w:p w14:paraId="2F61AC71" w14:textId="77777777" w:rsidR="00D60ED9" w:rsidRPr="00F16D5F" w:rsidRDefault="00D60ED9" w:rsidP="00D60ED9">
      <w:pPr>
        <w:pStyle w:val="Zaglavlje"/>
        <w:rPr>
          <w:noProof/>
          <w:sz w:val="20"/>
          <w:szCs w:val="20"/>
          <w:lang w:eastAsia="hr-HR"/>
        </w:rPr>
      </w:pPr>
      <w:r w:rsidRPr="00F16D5F">
        <w:rPr>
          <w:b/>
          <w:noProof/>
          <w:sz w:val="20"/>
          <w:szCs w:val="20"/>
          <w:lang w:eastAsia="hr-HR"/>
        </w:rPr>
        <w:t>Predmet:</w:t>
      </w:r>
      <w:r w:rsidRPr="00F16D5F">
        <w:rPr>
          <w:noProof/>
          <w:sz w:val="20"/>
          <w:szCs w:val="20"/>
          <w:lang w:eastAsia="hr-HR"/>
        </w:rPr>
        <w:t xml:space="preserve"> „Interaktivna radionica za djecu i roditelje na temu mentalnog zdravlja djece danas“</w:t>
      </w:r>
    </w:p>
    <w:p w14:paraId="51212605" w14:textId="77777777" w:rsidR="00D60ED9" w:rsidRPr="00F16D5F" w:rsidRDefault="00D60ED9" w:rsidP="00D60ED9">
      <w:pPr>
        <w:pStyle w:val="Zaglavlje"/>
        <w:rPr>
          <w:noProof/>
          <w:sz w:val="20"/>
          <w:szCs w:val="20"/>
          <w:lang w:eastAsia="hr-HR"/>
        </w:rPr>
      </w:pPr>
    </w:p>
    <w:p w14:paraId="7FBC65C7" w14:textId="77777777" w:rsidR="00D60ED9" w:rsidRPr="00F16D5F" w:rsidRDefault="00D60ED9" w:rsidP="00D60ED9">
      <w:pPr>
        <w:pStyle w:val="Zaglavlje"/>
        <w:rPr>
          <w:noProof/>
          <w:sz w:val="20"/>
          <w:szCs w:val="20"/>
          <w:lang w:eastAsia="hr-HR"/>
        </w:rPr>
      </w:pPr>
    </w:p>
    <w:p w14:paraId="79998CEF" w14:textId="77777777" w:rsidR="00D60ED9" w:rsidRPr="00F16D5F" w:rsidRDefault="00D60ED9" w:rsidP="00D60ED9">
      <w:pPr>
        <w:pStyle w:val="Zaglavlje"/>
        <w:rPr>
          <w:noProof/>
          <w:sz w:val="20"/>
          <w:szCs w:val="20"/>
          <w:lang w:eastAsia="hr-HR"/>
        </w:rPr>
      </w:pPr>
      <w:r w:rsidRPr="00F16D5F">
        <w:rPr>
          <w:noProof/>
          <w:sz w:val="20"/>
          <w:szCs w:val="20"/>
          <w:lang w:eastAsia="hr-HR"/>
        </w:rPr>
        <w:t xml:space="preserve">Poštovani, </w:t>
      </w:r>
    </w:p>
    <w:p w14:paraId="12C0A097" w14:textId="77777777" w:rsidR="00D60ED9" w:rsidRPr="00F16D5F" w:rsidRDefault="00D60ED9" w:rsidP="00D60ED9">
      <w:pPr>
        <w:pStyle w:val="Zaglavlje"/>
        <w:rPr>
          <w:noProof/>
          <w:sz w:val="20"/>
          <w:szCs w:val="20"/>
          <w:lang w:eastAsia="hr-HR"/>
        </w:rPr>
      </w:pPr>
    </w:p>
    <w:p w14:paraId="02DD8CC3" w14:textId="77777777" w:rsidR="00D60ED9" w:rsidRDefault="00D60ED9" w:rsidP="00D60ED9">
      <w:pPr>
        <w:jc w:val="both"/>
        <w:rPr>
          <w:b/>
          <w:noProof/>
          <w:sz w:val="20"/>
          <w:szCs w:val="20"/>
          <w:lang w:eastAsia="hr-HR"/>
        </w:rPr>
      </w:pPr>
      <w:r w:rsidRPr="00F16D5F">
        <w:rPr>
          <w:noProof/>
          <w:sz w:val="20"/>
          <w:szCs w:val="20"/>
          <w:lang w:eastAsia="hr-HR"/>
        </w:rPr>
        <w:t xml:space="preserve">na inicijativu članova 3. saziva NEF-a Hrvatske </w:t>
      </w:r>
      <w:r w:rsidRPr="00F16D5F">
        <w:rPr>
          <w:b/>
          <w:noProof/>
          <w:sz w:val="20"/>
          <w:szCs w:val="20"/>
          <w:lang w:eastAsia="hr-HR"/>
        </w:rPr>
        <w:t xml:space="preserve">u četvrtak 24.4.2025. godine s početkom u 19,00 sati putem ZOOM platforme </w:t>
      </w:r>
      <w:r w:rsidRPr="00F16D5F">
        <w:rPr>
          <w:noProof/>
          <w:sz w:val="20"/>
          <w:szCs w:val="20"/>
          <w:lang w:eastAsia="hr-HR"/>
        </w:rPr>
        <w:t xml:space="preserve">održat će se događanje pod nazivom </w:t>
      </w:r>
      <w:r w:rsidRPr="00F16D5F">
        <w:rPr>
          <w:b/>
          <w:noProof/>
          <w:sz w:val="20"/>
          <w:szCs w:val="20"/>
          <w:lang w:eastAsia="hr-HR"/>
        </w:rPr>
        <w:t>„Interaktivna radionica za djecu i roditelje na temu mentalnog zdravlja djece danas“.</w:t>
      </w:r>
    </w:p>
    <w:p w14:paraId="086DC865" w14:textId="77777777" w:rsidR="000100EC" w:rsidRDefault="000100EC" w:rsidP="00D60ED9">
      <w:pPr>
        <w:jc w:val="both"/>
        <w:rPr>
          <w:noProof/>
          <w:sz w:val="20"/>
          <w:szCs w:val="20"/>
          <w:lang w:eastAsia="hr-HR"/>
        </w:rPr>
      </w:pPr>
      <w:r w:rsidRPr="000100EC">
        <w:rPr>
          <w:noProof/>
          <w:sz w:val="20"/>
          <w:szCs w:val="20"/>
          <w:lang w:eastAsia="hr-HR"/>
        </w:rPr>
        <w:t>Mentalno zdravlje djece tema je od iznimne važnosti, posebno u današnjem kompleksnom svijetu prepunom izazova i promjena. Roditelji, kao prvi i najvažniji oslonac u životu djeteta, igraju ključnu ulogu u njegovanju emocionalne dobrobiti i pružanju podrške u trenucima nesigurnosti. Otvorena komunikacija, razumijevanje i aktivna uključenost u djetetov život ključni su koraci prema osiguravanju zdravog razvoja i suočavanja s izazovima koje život donosi</w:t>
      </w:r>
      <w:r>
        <w:rPr>
          <w:noProof/>
          <w:sz w:val="20"/>
          <w:szCs w:val="20"/>
          <w:lang w:eastAsia="hr-HR"/>
        </w:rPr>
        <w:t>.</w:t>
      </w:r>
    </w:p>
    <w:p w14:paraId="76AD7CF8" w14:textId="77777777" w:rsidR="000100EC" w:rsidRPr="000100EC" w:rsidRDefault="000100EC" w:rsidP="00D60ED9">
      <w:pPr>
        <w:jc w:val="both"/>
        <w:rPr>
          <w:noProof/>
          <w:sz w:val="20"/>
          <w:szCs w:val="20"/>
          <w:lang w:eastAsia="hr-HR"/>
        </w:rPr>
      </w:pPr>
      <w:r w:rsidRPr="000100EC">
        <w:rPr>
          <w:noProof/>
          <w:sz w:val="20"/>
          <w:szCs w:val="20"/>
          <w:lang w:eastAsia="hr-HR"/>
        </w:rPr>
        <w:t>Iz razgovora sa članovima 3. saziva NEF-a Hrvatske saznajemo kako ni roditelji ni djeca ne znaju puno o toj temi. Globalno se procjenjuje da čak jedno od sedmero djece i mladih u dobi 10 – 19 godina ima problema s mentalnim zdravljem, ali oni uglavnom ostaju neprepoznati i neliječeni zbog straha od stigmatizacije, društvene isključenosti, diskriminacije, vršnjačkog pritiska i ostalih poteškoća. Stoga je vrlo važno o mentalnom zdravlju stalno govoriti. Na našem online događanju uz roditelje i djecu članove 3. saziva NEF-a Hrvatske bit će stručnjaci koji se u svom svakodnevnom radu bave mentalnim zdravljem djece i mladih.</w:t>
      </w:r>
    </w:p>
    <w:p w14:paraId="78A0225A" w14:textId="77777777" w:rsidR="00D60ED9" w:rsidRPr="00F16D5F" w:rsidRDefault="00D60ED9" w:rsidP="00D60ED9">
      <w:pPr>
        <w:spacing w:after="0" w:line="240" w:lineRule="auto"/>
        <w:jc w:val="both"/>
        <w:rPr>
          <w:noProof/>
          <w:sz w:val="20"/>
          <w:szCs w:val="20"/>
          <w:lang w:eastAsia="hr-HR"/>
        </w:rPr>
      </w:pPr>
      <w:r w:rsidRPr="00F16D5F">
        <w:rPr>
          <w:noProof/>
          <w:sz w:val="20"/>
          <w:szCs w:val="20"/>
          <w:lang w:eastAsia="hr-HR"/>
        </w:rPr>
        <w:t xml:space="preserve">Nacionalni forum dječjeg vijeća Eurochilda Hrvatske (NEF Hrvatske) je aktivnost koja omogućava djeci i mladima  ostvarivanje dječjih prava: </w:t>
      </w:r>
    </w:p>
    <w:p w14:paraId="3252D9BF" w14:textId="77777777" w:rsidR="00D60ED9" w:rsidRPr="00F16D5F" w:rsidRDefault="00D60ED9" w:rsidP="00D60ED9">
      <w:pPr>
        <w:spacing w:after="0" w:line="240" w:lineRule="auto"/>
        <w:jc w:val="both"/>
        <w:rPr>
          <w:noProof/>
          <w:sz w:val="20"/>
          <w:szCs w:val="20"/>
          <w:lang w:eastAsia="hr-HR"/>
        </w:rPr>
      </w:pPr>
      <w:r w:rsidRPr="00F16D5F">
        <w:rPr>
          <w:noProof/>
          <w:sz w:val="20"/>
          <w:szCs w:val="20"/>
          <w:lang w:eastAsia="hr-HR"/>
        </w:rPr>
        <w:t>- prava na izražavanje vlastitog mišljenja o svim stvarima koje se na njih odnose</w:t>
      </w:r>
    </w:p>
    <w:p w14:paraId="2F784263" w14:textId="77777777" w:rsidR="00D60ED9" w:rsidRPr="00F16D5F" w:rsidRDefault="00D60ED9" w:rsidP="00D60ED9">
      <w:pPr>
        <w:spacing w:after="0" w:line="240" w:lineRule="auto"/>
        <w:jc w:val="both"/>
        <w:rPr>
          <w:noProof/>
          <w:sz w:val="20"/>
          <w:szCs w:val="20"/>
          <w:lang w:eastAsia="hr-HR"/>
        </w:rPr>
      </w:pPr>
      <w:r w:rsidRPr="00F16D5F">
        <w:rPr>
          <w:noProof/>
          <w:sz w:val="20"/>
          <w:szCs w:val="20"/>
          <w:lang w:eastAsia="hr-HR"/>
        </w:rPr>
        <w:t>- pravo da se njihovo mišljenje i mišljenje njihovih prijatelja uvažava od strane osoba koje odlučuju o pitanjima vezanim za život djece i mladih na lokalnom, nacionalnom i Europskom nivou.</w:t>
      </w:r>
    </w:p>
    <w:p w14:paraId="3397AD2D" w14:textId="77777777" w:rsidR="00D60ED9" w:rsidRPr="00F16D5F" w:rsidRDefault="00D60ED9" w:rsidP="0072377E">
      <w:pPr>
        <w:jc w:val="both"/>
        <w:rPr>
          <w:noProof/>
          <w:sz w:val="20"/>
          <w:szCs w:val="20"/>
          <w:lang w:eastAsia="hr-HR"/>
        </w:rPr>
      </w:pPr>
      <w:r w:rsidRPr="00F16D5F">
        <w:rPr>
          <w:noProof/>
          <w:sz w:val="20"/>
          <w:szCs w:val="20"/>
          <w:lang w:eastAsia="hr-HR"/>
        </w:rPr>
        <w:t>Osnovan je 2019. godine na inicijativu Društva „Naša djeca“ Opatija, a uz podršku Saveza DND Hrvatske. U mandatu je treći saziv koj</w:t>
      </w:r>
      <w:r w:rsidR="00F16D5F">
        <w:rPr>
          <w:noProof/>
          <w:sz w:val="20"/>
          <w:szCs w:val="20"/>
          <w:lang w:eastAsia="hr-HR"/>
        </w:rPr>
        <w:t>e</w:t>
      </w:r>
      <w:r w:rsidRPr="00F16D5F">
        <w:rPr>
          <w:noProof/>
          <w:sz w:val="20"/>
          <w:szCs w:val="20"/>
          <w:lang w:eastAsia="hr-HR"/>
        </w:rPr>
        <w:t>g čine izabrani članovi iz Dječjih vijeća Crikvenice, Knina, Opatije, Osijeka, Požege, Pregrade, Sv. Ivan Zeline, Tuhelja, Velike Gorice.</w:t>
      </w:r>
      <w:r w:rsidR="0072377E" w:rsidRPr="0072377E">
        <w:t xml:space="preserve"> </w:t>
      </w:r>
      <w:r w:rsidR="0072377E">
        <w:rPr>
          <w:noProof/>
          <w:sz w:val="20"/>
          <w:szCs w:val="20"/>
          <w:lang w:eastAsia="hr-HR"/>
        </w:rPr>
        <w:t>NEF H</w:t>
      </w:r>
      <w:r w:rsidR="0072377E" w:rsidRPr="0072377E">
        <w:rPr>
          <w:noProof/>
          <w:sz w:val="20"/>
          <w:szCs w:val="20"/>
          <w:lang w:eastAsia="hr-HR"/>
        </w:rPr>
        <w:t xml:space="preserve">rvatske </w:t>
      </w:r>
      <w:r w:rsidR="0072377E">
        <w:rPr>
          <w:noProof/>
          <w:sz w:val="20"/>
          <w:szCs w:val="20"/>
          <w:lang w:eastAsia="hr-HR"/>
        </w:rPr>
        <w:t xml:space="preserve">sudjelovao je u nekoliko važnih istraživanja vezanim uz </w:t>
      </w:r>
      <w:r w:rsidR="0072377E" w:rsidRPr="0072377E">
        <w:rPr>
          <w:noProof/>
          <w:sz w:val="20"/>
          <w:szCs w:val="20"/>
          <w:lang w:eastAsia="hr-HR"/>
        </w:rPr>
        <w:t>potrebe i živote djece diljem svijeta: VOICE projekt na temu zaštite djece u online svijetu,</w:t>
      </w:r>
      <w:r w:rsidR="0072377E">
        <w:rPr>
          <w:noProof/>
          <w:sz w:val="20"/>
          <w:szCs w:val="20"/>
          <w:lang w:eastAsia="hr-HR"/>
        </w:rPr>
        <w:t xml:space="preserve"> </w:t>
      </w:r>
      <w:r w:rsidR="0072377E" w:rsidRPr="0072377E">
        <w:rPr>
          <w:noProof/>
          <w:sz w:val="20"/>
          <w:szCs w:val="20"/>
          <w:lang w:eastAsia="hr-HR"/>
        </w:rPr>
        <w:t>Europa kakvu djeca žele na temu potreba djece Europe, Mentalno zdravlje djece</w:t>
      </w:r>
      <w:r w:rsidR="00442CE2">
        <w:rPr>
          <w:noProof/>
          <w:sz w:val="20"/>
          <w:szCs w:val="20"/>
          <w:lang w:eastAsia="hr-HR"/>
        </w:rPr>
        <w:t xml:space="preserve">, </w:t>
      </w:r>
      <w:r w:rsidR="00442CE2" w:rsidRPr="00442CE2">
        <w:rPr>
          <w:noProof/>
          <w:sz w:val="20"/>
          <w:szCs w:val="20"/>
          <w:lang w:eastAsia="hr-HR"/>
        </w:rPr>
        <w:t>Inclusive Social Protection, UN High Commissioner for Human Rights</w:t>
      </w:r>
      <w:r w:rsidR="00442CE2">
        <w:rPr>
          <w:noProof/>
          <w:sz w:val="20"/>
          <w:szCs w:val="20"/>
          <w:lang w:eastAsia="hr-HR"/>
        </w:rPr>
        <w:t xml:space="preserve"> na temu inkluzivne socijalne zaštite djece, </w:t>
      </w:r>
      <w:r w:rsidR="00442CE2" w:rsidRPr="00442CE2">
        <w:rPr>
          <w:noProof/>
          <w:sz w:val="20"/>
          <w:szCs w:val="20"/>
          <w:lang w:eastAsia="hr-HR"/>
        </w:rPr>
        <w:t>Child Poverty Report</w:t>
      </w:r>
      <w:r w:rsidR="00442CE2">
        <w:rPr>
          <w:noProof/>
          <w:sz w:val="20"/>
          <w:szCs w:val="20"/>
          <w:lang w:eastAsia="hr-HR"/>
        </w:rPr>
        <w:t xml:space="preserve"> u kojem su iznijeli stavove i mišljenja vezane uz dječje siromaštvo</w:t>
      </w:r>
      <w:r w:rsidR="0072377E" w:rsidRPr="0072377E">
        <w:rPr>
          <w:noProof/>
          <w:sz w:val="20"/>
          <w:szCs w:val="20"/>
          <w:lang w:eastAsia="hr-HR"/>
        </w:rPr>
        <w:t>.</w:t>
      </w:r>
    </w:p>
    <w:p w14:paraId="5CDB6FB0" w14:textId="77777777" w:rsidR="00D60ED9" w:rsidRPr="00F16D5F" w:rsidRDefault="00D60ED9" w:rsidP="00D60ED9">
      <w:pPr>
        <w:jc w:val="both"/>
        <w:rPr>
          <w:noProof/>
          <w:sz w:val="20"/>
          <w:szCs w:val="20"/>
          <w:lang w:eastAsia="hr-HR"/>
        </w:rPr>
      </w:pPr>
      <w:r w:rsidRPr="00F16D5F">
        <w:rPr>
          <w:noProof/>
          <w:sz w:val="20"/>
          <w:szCs w:val="20"/>
          <w:lang w:eastAsia="hr-HR"/>
        </w:rPr>
        <w:t>Rad NEF-a Hrvatske dio je projekta „Sudjelovanje djece u odlučivanju na lokalnoj, regionalnoj i nacionalnoj razini, mjere Poticanje gradova na osnivanje i djelovanje Dječjih vijeća, određenih NPZPD u Republici Hrvatskoj za razdoblje od 2022. – 2026. i Akcijskim planom za prava djece za razdoblje 2022. – do 2024., za 2023. godinu“ što ga zajedno provode Saveza društava „Naša djeca“ Hrvatske i Društvo „Naša djeca“ Opatija uz podršku  Ministarstva rada, mirovinskog sustava, obitelji i socijalne politike.</w:t>
      </w:r>
    </w:p>
    <w:p w14:paraId="695892B2" w14:textId="77777777" w:rsidR="00D60ED9" w:rsidRPr="00F16D5F" w:rsidRDefault="000100EC" w:rsidP="000100EC">
      <w:pPr>
        <w:pStyle w:val="Zaglavlje"/>
        <w:jc w:val="right"/>
        <w:rPr>
          <w:sz w:val="20"/>
          <w:szCs w:val="20"/>
        </w:rPr>
      </w:pPr>
      <w:r>
        <w:rPr>
          <w:sz w:val="20"/>
          <w:szCs w:val="20"/>
        </w:rPr>
        <w:t>Pripremila: Sanja Škorić, Društvo „Naša djeca“ Opatija</w:t>
      </w:r>
    </w:p>
    <w:p w14:paraId="060095C0" w14:textId="77777777" w:rsidR="00D60ED9" w:rsidRDefault="00D60ED9" w:rsidP="00D60ED9">
      <w:pPr>
        <w:jc w:val="both"/>
      </w:pPr>
    </w:p>
    <w:sectPr w:rsidR="00D60ED9" w:rsidSect="001D3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ED9"/>
    <w:rsid w:val="000100EC"/>
    <w:rsid w:val="000371BE"/>
    <w:rsid w:val="000D389B"/>
    <w:rsid w:val="001D33EC"/>
    <w:rsid w:val="00442CE2"/>
    <w:rsid w:val="00524070"/>
    <w:rsid w:val="00644D9E"/>
    <w:rsid w:val="0072377E"/>
    <w:rsid w:val="00B93364"/>
    <w:rsid w:val="00D60ED9"/>
    <w:rsid w:val="00D9117C"/>
    <w:rsid w:val="00DB7F1A"/>
    <w:rsid w:val="00F16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A59B"/>
  <w15:docId w15:val="{D471B0F2-61DA-4520-BC2B-9DA21D48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3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60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0ED9"/>
  </w:style>
  <w:style w:type="paragraph" w:styleId="Tekstbalonia">
    <w:name w:val="Balloon Text"/>
    <w:basedOn w:val="Normal"/>
    <w:link w:val="TekstbaloniaChar"/>
    <w:uiPriority w:val="99"/>
    <w:semiHidden/>
    <w:unhideWhenUsed/>
    <w:rsid w:val="00D91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1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Čuček</cp:lastModifiedBy>
  <cp:revision>2</cp:revision>
  <dcterms:created xsi:type="dcterms:W3CDTF">2025-04-22T15:24:00Z</dcterms:created>
  <dcterms:modified xsi:type="dcterms:W3CDTF">2025-04-22T15:24:00Z</dcterms:modified>
</cp:coreProperties>
</file>